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84" w:rsidRDefault="00955184" w:rsidP="003C70EE">
      <w:pPr>
        <w:spacing w:after="0"/>
        <w:jc w:val="both"/>
        <w:rPr>
          <w:rFonts w:ascii="Cambria" w:hAnsi="Cambria"/>
          <w:sz w:val="28"/>
          <w:szCs w:val="28"/>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84.45pt;margin-top:-55.5pt;width:594.6pt;height:839.4pt;z-index:-251658240;visibility:visible">
            <v:imagedata r:id="rId4" o:title=""/>
          </v:shape>
        </w:pict>
      </w:r>
    </w:p>
    <w:p w:rsidR="00955184" w:rsidRPr="004C136B" w:rsidRDefault="00955184" w:rsidP="003C70EE">
      <w:pPr>
        <w:spacing w:after="0"/>
        <w:jc w:val="center"/>
        <w:rPr>
          <w:rFonts w:ascii="Cambria" w:hAnsi="Cambria"/>
          <w:b/>
          <w:color w:val="31849B"/>
          <w:sz w:val="40"/>
          <w:szCs w:val="40"/>
        </w:rPr>
      </w:pPr>
      <w:r w:rsidRPr="004C136B">
        <w:rPr>
          <w:rFonts w:ascii="Cambria" w:hAnsi="Cambria"/>
          <w:b/>
          <w:color w:val="31849B"/>
          <w:sz w:val="40"/>
          <w:szCs w:val="40"/>
        </w:rPr>
        <w:t>КОНСУЛЬТАЦІЯ ДЛЯ ВИХОВАТЕЛІВ</w:t>
      </w:r>
    </w:p>
    <w:p w:rsidR="00955184" w:rsidRDefault="00955184" w:rsidP="003C70EE">
      <w:pPr>
        <w:spacing w:after="0"/>
        <w:jc w:val="center"/>
        <w:rPr>
          <w:rFonts w:ascii="Cambria" w:hAnsi="Cambria"/>
          <w:sz w:val="28"/>
          <w:szCs w:val="28"/>
        </w:rPr>
      </w:pPr>
    </w:p>
    <w:p w:rsidR="00955184" w:rsidRDefault="00955184" w:rsidP="003C70EE">
      <w:pPr>
        <w:spacing w:after="0"/>
        <w:jc w:val="center"/>
        <w:rPr>
          <w:rFonts w:ascii="Cambria" w:hAnsi="Cambria"/>
          <w:sz w:val="28"/>
          <w:szCs w:val="28"/>
        </w:rPr>
      </w:pPr>
    </w:p>
    <w:p w:rsidR="00955184" w:rsidRPr="00B52200" w:rsidRDefault="00955184" w:rsidP="003C70EE">
      <w:pPr>
        <w:spacing w:after="0"/>
        <w:jc w:val="center"/>
        <w:rPr>
          <w:rFonts w:ascii="Cambria" w:hAnsi="Cambria"/>
          <w:b/>
          <w:color w:val="FF0000"/>
          <w:sz w:val="120"/>
          <w:szCs w:val="120"/>
        </w:rPr>
      </w:pPr>
      <w:r w:rsidRPr="00B52200">
        <w:rPr>
          <w:rFonts w:ascii="Cambria" w:hAnsi="Cambria"/>
          <w:b/>
          <w:color w:val="FF0000"/>
          <w:sz w:val="120"/>
          <w:szCs w:val="120"/>
        </w:rPr>
        <w:t xml:space="preserve">Спілкуємося </w:t>
      </w:r>
    </w:p>
    <w:p w:rsidR="00955184" w:rsidRPr="00B52200" w:rsidRDefault="00955184" w:rsidP="003C70EE">
      <w:pPr>
        <w:spacing w:after="0"/>
        <w:jc w:val="center"/>
        <w:rPr>
          <w:rFonts w:ascii="Cambria" w:hAnsi="Cambria"/>
          <w:b/>
          <w:color w:val="FF0000"/>
          <w:sz w:val="120"/>
          <w:szCs w:val="120"/>
        </w:rPr>
      </w:pPr>
      <w:r w:rsidRPr="00B52200">
        <w:rPr>
          <w:rFonts w:ascii="Cambria" w:hAnsi="Cambria"/>
          <w:b/>
          <w:color w:val="FF0000"/>
          <w:sz w:val="120"/>
          <w:szCs w:val="120"/>
        </w:rPr>
        <w:t xml:space="preserve">з батьками </w:t>
      </w:r>
    </w:p>
    <w:p w:rsidR="00955184" w:rsidRPr="004C1C13" w:rsidRDefault="00955184" w:rsidP="003C70EE">
      <w:pPr>
        <w:spacing w:after="0"/>
        <w:jc w:val="center"/>
        <w:rPr>
          <w:rFonts w:ascii="Cambria" w:hAnsi="Cambria"/>
          <w:b/>
          <w:i/>
          <w:sz w:val="72"/>
          <w:szCs w:val="72"/>
        </w:rPr>
      </w:pPr>
      <w:r w:rsidRPr="004C1C13">
        <w:rPr>
          <w:rFonts w:ascii="Cambria" w:hAnsi="Cambria"/>
          <w:b/>
          <w:i/>
          <w:sz w:val="72"/>
          <w:szCs w:val="72"/>
        </w:rPr>
        <w:t xml:space="preserve">вихованців онлайн </w:t>
      </w:r>
    </w:p>
    <w:p w:rsidR="00955184" w:rsidRPr="004C1C13" w:rsidRDefault="00955184" w:rsidP="004C1C13">
      <w:pPr>
        <w:spacing w:after="0"/>
        <w:jc w:val="right"/>
        <w:rPr>
          <w:rFonts w:ascii="Cambria" w:hAnsi="Cambria"/>
          <w:sz w:val="56"/>
          <w:szCs w:val="56"/>
        </w:rPr>
      </w:pPr>
      <w:r>
        <w:rPr>
          <w:rFonts w:ascii="Cambria" w:hAnsi="Cambria"/>
          <w:b/>
          <w:sz w:val="72"/>
          <w:szCs w:val="72"/>
        </w:rPr>
        <w:t xml:space="preserve">   </w:t>
      </w: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Pr="0064416D" w:rsidRDefault="00955184" w:rsidP="003C70EE">
      <w:pPr>
        <w:spacing w:after="0"/>
        <w:jc w:val="both"/>
        <w:rPr>
          <w:rFonts w:ascii="Cambria" w:hAnsi="Cambria"/>
          <w:i/>
          <w:color w:val="403152"/>
          <w:sz w:val="32"/>
          <w:szCs w:val="32"/>
        </w:rPr>
      </w:pPr>
      <w:r>
        <w:rPr>
          <w:noProof/>
          <w:lang w:val="ru-RU" w:eastAsia="ru-RU"/>
        </w:rPr>
        <w:pict>
          <v:shape id="Рисунок 2" o:spid="_x0000_s1027" type="#_x0000_t75" style="position:absolute;left:0;text-align:left;margin-left:-82.8pt;margin-top:-53.7pt;width:591pt;height:837pt;z-index:-251657216;visibility:visible">
            <v:imagedata r:id="rId5" o:title=""/>
          </v:shape>
        </w:pict>
      </w:r>
      <w:r>
        <w:rPr>
          <w:rFonts w:ascii="Cambria" w:hAnsi="Cambria"/>
          <w:i/>
          <w:sz w:val="32"/>
          <w:szCs w:val="32"/>
        </w:rPr>
        <w:tab/>
      </w:r>
      <w:r w:rsidRPr="0064416D">
        <w:rPr>
          <w:rFonts w:ascii="Cambria" w:hAnsi="Cambria"/>
          <w:i/>
          <w:color w:val="403152"/>
          <w:sz w:val="32"/>
          <w:szCs w:val="32"/>
        </w:rPr>
        <w:t>Щоб інформувати батьків про заходи в дитячому садку, ділитися фотографіями й надавати їм професійну допомогу, використовуйте онлайн-сервіси. Дізнайтеся їхні переваги та недоліки, а також оберіть найзручніший для позитивної та корисної взаємодії з батьками</w:t>
      </w:r>
    </w:p>
    <w:p w:rsidR="00955184" w:rsidRPr="0064416D" w:rsidRDefault="00955184" w:rsidP="003C70EE">
      <w:pPr>
        <w:spacing w:after="0"/>
        <w:jc w:val="both"/>
        <w:rPr>
          <w:rFonts w:ascii="Cambria" w:hAnsi="Cambria"/>
          <w:i/>
          <w:color w:val="403152"/>
          <w:sz w:val="32"/>
          <w:szCs w:val="32"/>
        </w:rPr>
      </w:pPr>
      <w:r w:rsidRPr="0064416D">
        <w:rPr>
          <w:rFonts w:ascii="Cambria" w:hAnsi="Cambria"/>
          <w:i/>
          <w:color w:val="403152"/>
          <w:sz w:val="32"/>
          <w:szCs w:val="32"/>
        </w:rPr>
        <w:tab/>
        <w:t>Нині рідко зустрічаємо педагогів, які не користуються сервісами для онлайн-спілкування. Через «інстаграми» й «фейсбуки» вони діляться своїми історіями, досвідом, відчуттями, захопленнями, шукають однодумців. А віднедавна ще й використовують ці сервіси у професійній діяльності. Зокрема, спілкуються з батьками вихованців.</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p>
    <w:p w:rsidR="00955184" w:rsidRPr="004C1C13" w:rsidRDefault="00955184" w:rsidP="004C1C13">
      <w:pPr>
        <w:spacing w:after="0"/>
        <w:jc w:val="center"/>
        <w:rPr>
          <w:rFonts w:ascii="Cambria" w:hAnsi="Cambria"/>
          <w:b/>
          <w:sz w:val="56"/>
          <w:szCs w:val="56"/>
        </w:rPr>
      </w:pPr>
      <w:r w:rsidRPr="00B52200">
        <w:rPr>
          <w:rFonts w:ascii="Cambria" w:hAnsi="Cambria"/>
          <w:b/>
          <w:color w:val="FF0000"/>
          <w:sz w:val="56"/>
          <w:szCs w:val="56"/>
        </w:rPr>
        <w:t>Сайт дитячого садка</w:t>
      </w:r>
    </w:p>
    <w:p w:rsidR="00955184" w:rsidRDefault="00955184" w:rsidP="003C70EE">
      <w:pPr>
        <w:spacing w:after="0"/>
        <w:jc w:val="both"/>
        <w:rPr>
          <w:rFonts w:ascii="Cambria" w:hAnsi="Cambria"/>
          <w:sz w:val="28"/>
          <w:szCs w:val="28"/>
        </w:rPr>
      </w:pPr>
    </w:p>
    <w:p w:rsidR="00955184" w:rsidRPr="0064416D" w:rsidRDefault="00955184" w:rsidP="003C70EE">
      <w:pPr>
        <w:spacing w:after="0"/>
        <w:jc w:val="both"/>
        <w:rPr>
          <w:rFonts w:ascii="Cambria" w:hAnsi="Cambria"/>
          <w:color w:val="403152"/>
          <w:sz w:val="28"/>
          <w:szCs w:val="28"/>
        </w:rPr>
      </w:pPr>
      <w:r>
        <w:rPr>
          <w:rFonts w:ascii="Cambria" w:hAnsi="Cambria"/>
          <w:sz w:val="28"/>
          <w:szCs w:val="28"/>
        </w:rPr>
        <w:tab/>
      </w:r>
      <w:r w:rsidRPr="0064416D">
        <w:rPr>
          <w:rFonts w:ascii="Cambria" w:hAnsi="Cambria"/>
          <w:color w:val="403152"/>
          <w:sz w:val="28"/>
          <w:szCs w:val="28"/>
        </w:rPr>
        <w:t>Дитячий садок веде сайт не лише для того, щоб розміщувати на ньому ключову інформацію, а й сформувати позитивний імідж, завоювати довіру батьків, представників громадськості та соціальних партнерів, залучити висококваліфікованих кадрів тощо. Щоб сайт ефективно виконував своє призначення, педагоги дотримуються вимог щодо його структури, змісту, навігації та форми подачі інформації.</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sidRPr="0064416D">
        <w:rPr>
          <w:rFonts w:ascii="Cambria" w:hAnsi="Cambria"/>
          <w:color w:val="403152"/>
          <w:sz w:val="28"/>
          <w:szCs w:val="28"/>
        </w:rPr>
        <w:tab/>
      </w:r>
      <w:r w:rsidRPr="0064416D">
        <w:rPr>
          <w:rFonts w:ascii="Cambria" w:hAnsi="Cambria"/>
          <w:b/>
          <w:i/>
          <w:color w:val="403152"/>
          <w:sz w:val="28"/>
          <w:szCs w:val="28"/>
        </w:rPr>
        <w:t>Переваги.</w:t>
      </w:r>
      <w:r w:rsidRPr="0064416D">
        <w:rPr>
          <w:rFonts w:ascii="Cambria" w:hAnsi="Cambria"/>
          <w:color w:val="403152"/>
          <w:sz w:val="28"/>
          <w:szCs w:val="28"/>
        </w:rPr>
        <w:t xml:space="preserve"> Текстові й мультимедійні матеріали про виховання дітей, освітню політику дитячого садка, ресурсне забезпечення та досягнення дітей не лише зацікавлять батьків, а й продемонструють їм результативність роботи педагогічного колективу. Завдяки сайту батьки у зручний для них час ознайомлюються із тим, як функціонує дитячий садок. Наприклад, переглядають фото- й відеоекскурсії по його приміщеннях і території.</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sidRPr="0064416D">
        <w:rPr>
          <w:rFonts w:ascii="Cambria" w:hAnsi="Cambria"/>
          <w:b/>
          <w:color w:val="403152"/>
          <w:sz w:val="28"/>
          <w:szCs w:val="28"/>
        </w:rPr>
        <w:tab/>
      </w:r>
      <w:r w:rsidRPr="0064416D">
        <w:rPr>
          <w:rFonts w:ascii="Cambria" w:hAnsi="Cambria"/>
          <w:b/>
          <w:i/>
          <w:color w:val="403152"/>
          <w:sz w:val="28"/>
          <w:szCs w:val="28"/>
        </w:rPr>
        <w:t>Недоліки</w:t>
      </w:r>
      <w:r w:rsidRPr="0064416D">
        <w:rPr>
          <w:rFonts w:ascii="Cambria" w:hAnsi="Cambria"/>
          <w:i/>
          <w:color w:val="403152"/>
          <w:sz w:val="28"/>
          <w:szCs w:val="28"/>
        </w:rPr>
        <w:t>.</w:t>
      </w:r>
      <w:r w:rsidRPr="0064416D">
        <w:rPr>
          <w:rFonts w:ascii="Cambria" w:hAnsi="Cambria"/>
          <w:color w:val="403152"/>
          <w:sz w:val="28"/>
          <w:szCs w:val="28"/>
        </w:rPr>
        <w:t xml:space="preserve"> Не всі батьки постійно відвідують сайт. Тому педагоги мусять дублювати інформацію з нього в інші канали спілкування. Скажімо, повідомляють про певний захід у месенджері. До того ж сайт зазвичай забезпечує односторонній зв’язок.</w:t>
      </w:r>
    </w:p>
    <w:p w:rsidR="00955184" w:rsidRPr="0064416D" w:rsidRDefault="00955184" w:rsidP="003C70EE">
      <w:pPr>
        <w:spacing w:after="0"/>
        <w:jc w:val="both"/>
        <w:rPr>
          <w:rFonts w:ascii="Cambria" w:hAnsi="Cambria"/>
          <w:color w:val="403152"/>
          <w:sz w:val="28"/>
          <w:szCs w:val="28"/>
        </w:rPr>
      </w:pPr>
    </w:p>
    <w:p w:rsidR="00955184" w:rsidRPr="00B52200" w:rsidRDefault="00955184" w:rsidP="004C1C13">
      <w:pPr>
        <w:spacing w:after="0"/>
        <w:jc w:val="center"/>
        <w:rPr>
          <w:rFonts w:ascii="Cambria" w:hAnsi="Cambria"/>
          <w:b/>
          <w:color w:val="FF0000"/>
          <w:sz w:val="56"/>
          <w:szCs w:val="56"/>
        </w:rPr>
      </w:pPr>
      <w:r>
        <w:rPr>
          <w:noProof/>
          <w:lang w:val="ru-RU" w:eastAsia="ru-RU"/>
        </w:rPr>
        <w:pict>
          <v:shape id="Рисунок 4" o:spid="_x0000_s1028" type="#_x0000_t75" style="position:absolute;left:0;text-align:left;margin-left:-83.05pt;margin-top:-55.35pt;width:591.25pt;height:841.35pt;z-index:-251656192;visibility:visible">
            <v:imagedata r:id="rId5" o:title=""/>
          </v:shape>
        </w:pict>
      </w:r>
      <w:r w:rsidRPr="00B52200">
        <w:rPr>
          <w:rFonts w:ascii="Cambria" w:hAnsi="Cambria"/>
          <w:b/>
          <w:color w:val="FF0000"/>
          <w:sz w:val="56"/>
          <w:szCs w:val="56"/>
        </w:rPr>
        <w:t>Форум на сайті</w:t>
      </w:r>
    </w:p>
    <w:p w:rsidR="00955184" w:rsidRPr="003C70EE" w:rsidRDefault="00955184" w:rsidP="004C1C13">
      <w:pPr>
        <w:spacing w:after="0"/>
        <w:jc w:val="center"/>
        <w:rPr>
          <w:rFonts w:ascii="Cambria" w:hAnsi="Cambria"/>
          <w:sz w:val="28"/>
          <w:szCs w:val="28"/>
        </w:rPr>
      </w:pPr>
    </w:p>
    <w:p w:rsidR="00955184" w:rsidRPr="0064416D" w:rsidRDefault="00955184" w:rsidP="003C70EE">
      <w:pPr>
        <w:spacing w:after="0"/>
        <w:jc w:val="both"/>
        <w:rPr>
          <w:rFonts w:ascii="Cambria" w:hAnsi="Cambria"/>
          <w:color w:val="403152"/>
          <w:sz w:val="28"/>
          <w:szCs w:val="28"/>
        </w:rPr>
      </w:pPr>
      <w:r>
        <w:rPr>
          <w:rFonts w:ascii="Cambria" w:hAnsi="Cambria"/>
          <w:sz w:val="28"/>
          <w:szCs w:val="28"/>
        </w:rPr>
        <w:tab/>
      </w:r>
      <w:r w:rsidRPr="0064416D">
        <w:rPr>
          <w:rFonts w:ascii="Cambria" w:hAnsi="Cambria"/>
          <w:color w:val="403152"/>
          <w:sz w:val="28"/>
          <w:szCs w:val="28"/>
        </w:rPr>
        <w:t>На форумі зазвичай спілкуються відвідувачі сайту. Тут вони створюють свої теми й обговорюють їх з іншими відвідувачами — батьками та педагогами.</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sidRPr="0064416D">
        <w:rPr>
          <w:rFonts w:ascii="Cambria" w:hAnsi="Cambria"/>
          <w:color w:val="403152"/>
          <w:sz w:val="28"/>
          <w:szCs w:val="28"/>
        </w:rPr>
        <w:tab/>
      </w:r>
      <w:r w:rsidRPr="0064416D">
        <w:rPr>
          <w:rFonts w:ascii="Cambria" w:hAnsi="Cambria"/>
          <w:b/>
          <w:i/>
          <w:color w:val="403152"/>
          <w:sz w:val="28"/>
          <w:szCs w:val="28"/>
        </w:rPr>
        <w:t>Переваги.</w:t>
      </w:r>
      <w:r w:rsidRPr="0064416D">
        <w:rPr>
          <w:rFonts w:ascii="Cambria" w:hAnsi="Cambria"/>
          <w:color w:val="403152"/>
          <w:sz w:val="28"/>
          <w:szCs w:val="28"/>
        </w:rPr>
        <w:t xml:space="preserve"> «Живий» та змістовний форум стимулює батьків частіше відвідувати сайт дитячого садка, попри час доби. На ньому вони детально обговорюють актуальні теми чи проблеми.</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sidRPr="0064416D">
        <w:rPr>
          <w:rFonts w:ascii="Cambria" w:hAnsi="Cambria"/>
          <w:color w:val="403152"/>
          <w:sz w:val="28"/>
          <w:szCs w:val="28"/>
        </w:rPr>
        <w:tab/>
      </w:r>
      <w:r w:rsidRPr="0064416D">
        <w:rPr>
          <w:rFonts w:ascii="Cambria" w:hAnsi="Cambria"/>
          <w:b/>
          <w:i/>
          <w:color w:val="403152"/>
          <w:sz w:val="28"/>
          <w:szCs w:val="28"/>
        </w:rPr>
        <w:t>Недоліки.</w:t>
      </w:r>
      <w:r w:rsidRPr="0064416D">
        <w:rPr>
          <w:rFonts w:ascii="Cambria" w:hAnsi="Cambria"/>
          <w:color w:val="403152"/>
          <w:sz w:val="28"/>
          <w:szCs w:val="28"/>
        </w:rPr>
        <w:t xml:space="preserve"> Якщо педагоги довго не відповідатимуть на запитання батьків, то вони припинять відвідувати форум. Щоб цей сервіс «жив», педагоги беруть участь у дискусіях і пропонують теми, а отже — додатково виокремлюють для цього час.</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p>
    <w:p w:rsidR="00955184" w:rsidRPr="00B52200" w:rsidRDefault="00955184" w:rsidP="004C1C13">
      <w:pPr>
        <w:spacing w:after="0"/>
        <w:jc w:val="center"/>
        <w:rPr>
          <w:rFonts w:ascii="Cambria" w:hAnsi="Cambria"/>
          <w:b/>
          <w:color w:val="FF0000"/>
          <w:sz w:val="56"/>
          <w:szCs w:val="56"/>
        </w:rPr>
      </w:pPr>
      <w:r w:rsidRPr="00B52200">
        <w:rPr>
          <w:rFonts w:ascii="Cambria" w:hAnsi="Cambria"/>
          <w:b/>
          <w:color w:val="FF0000"/>
          <w:sz w:val="56"/>
          <w:szCs w:val="56"/>
        </w:rPr>
        <w:t>Особисті блог і сторінка в соцмережах</w:t>
      </w:r>
    </w:p>
    <w:p w:rsidR="00955184" w:rsidRDefault="00955184" w:rsidP="003C70EE">
      <w:pPr>
        <w:spacing w:after="0"/>
        <w:jc w:val="both"/>
        <w:rPr>
          <w:rFonts w:ascii="Cambria" w:hAnsi="Cambria"/>
          <w:sz w:val="28"/>
          <w:szCs w:val="28"/>
        </w:rPr>
      </w:pPr>
    </w:p>
    <w:p w:rsidR="00955184" w:rsidRPr="0064416D" w:rsidRDefault="00955184" w:rsidP="003C70EE">
      <w:pPr>
        <w:spacing w:after="0"/>
        <w:jc w:val="both"/>
        <w:rPr>
          <w:rFonts w:ascii="Cambria" w:hAnsi="Cambria"/>
          <w:color w:val="403152"/>
          <w:sz w:val="28"/>
          <w:szCs w:val="28"/>
        </w:rPr>
      </w:pPr>
      <w:r>
        <w:rPr>
          <w:rFonts w:ascii="Cambria" w:hAnsi="Cambria"/>
          <w:color w:val="403152"/>
          <w:sz w:val="28"/>
          <w:szCs w:val="28"/>
        </w:rPr>
        <w:tab/>
      </w:r>
      <w:r w:rsidRPr="0064416D">
        <w:rPr>
          <w:rFonts w:ascii="Cambria" w:hAnsi="Cambria"/>
          <w:color w:val="403152"/>
          <w:sz w:val="28"/>
          <w:szCs w:val="28"/>
        </w:rPr>
        <w:t>Щоб розмістити інформацію про свою професійну діяльність і досягнення, педагоги створюють особисті сторінки в соцмережах і блоги.</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Pr>
          <w:rFonts w:ascii="Cambria" w:hAnsi="Cambria"/>
          <w:color w:val="403152"/>
          <w:sz w:val="28"/>
          <w:szCs w:val="28"/>
        </w:rPr>
        <w:tab/>
      </w:r>
      <w:r w:rsidRPr="0064416D">
        <w:rPr>
          <w:rFonts w:ascii="Cambria" w:hAnsi="Cambria"/>
          <w:b/>
          <w:i/>
          <w:color w:val="403152"/>
          <w:sz w:val="28"/>
          <w:szCs w:val="28"/>
        </w:rPr>
        <w:t>Переваги.</w:t>
      </w:r>
      <w:r w:rsidRPr="0064416D">
        <w:rPr>
          <w:rFonts w:ascii="Cambria" w:hAnsi="Cambria"/>
          <w:color w:val="403152"/>
          <w:sz w:val="28"/>
          <w:szCs w:val="28"/>
        </w:rPr>
        <w:t xml:space="preserve"> Завдяки власним сервісам педагоги демонструють батькам професійні інтереси, знання та навички, підвищують власний авторитет. Також — консультують батьків онлайн, а для тих, хто пропустив консультацію чи збори, роблять відеозапис заходу й діляться ним.</w:t>
      </w:r>
    </w:p>
    <w:p w:rsidR="00955184" w:rsidRPr="0064416D" w:rsidRDefault="00955184" w:rsidP="003C70EE">
      <w:pPr>
        <w:spacing w:after="0"/>
        <w:jc w:val="both"/>
        <w:rPr>
          <w:rFonts w:ascii="Cambria" w:hAnsi="Cambria"/>
          <w:color w:val="403152"/>
          <w:sz w:val="28"/>
          <w:szCs w:val="28"/>
        </w:rPr>
      </w:pPr>
    </w:p>
    <w:p w:rsidR="00955184" w:rsidRPr="0064416D" w:rsidRDefault="00955184" w:rsidP="003C70EE">
      <w:pPr>
        <w:spacing w:after="0"/>
        <w:jc w:val="both"/>
        <w:rPr>
          <w:rFonts w:ascii="Cambria" w:hAnsi="Cambria"/>
          <w:color w:val="403152"/>
          <w:sz w:val="28"/>
          <w:szCs w:val="28"/>
        </w:rPr>
      </w:pPr>
      <w:r>
        <w:rPr>
          <w:rFonts w:ascii="Cambria" w:hAnsi="Cambria"/>
          <w:color w:val="403152"/>
          <w:sz w:val="28"/>
          <w:szCs w:val="28"/>
        </w:rPr>
        <w:tab/>
      </w:r>
      <w:r w:rsidRPr="0064416D">
        <w:rPr>
          <w:rFonts w:ascii="Cambria" w:hAnsi="Cambria"/>
          <w:b/>
          <w:i/>
          <w:color w:val="403152"/>
          <w:sz w:val="28"/>
          <w:szCs w:val="28"/>
        </w:rPr>
        <w:t>Недоліки.</w:t>
      </w:r>
      <w:r w:rsidRPr="0064416D">
        <w:rPr>
          <w:rFonts w:ascii="Cambria" w:hAnsi="Cambria"/>
          <w:color w:val="403152"/>
          <w:sz w:val="28"/>
          <w:szCs w:val="28"/>
        </w:rPr>
        <w:t xml:space="preserve"> Щоб створити й вести особисті блог чи сторінку в соцмережах, педагоги опановують спеціальні знання та вміння. Окрім технічних питань, вони навчаються писати так, щоб зацікавлювати відвідувачів. До того ж педагоги зазвичай ведуть особисті сервіси в неробочий час.</w:t>
      </w:r>
    </w:p>
    <w:p w:rsidR="00955184" w:rsidRPr="0064416D" w:rsidRDefault="00955184" w:rsidP="003C70EE">
      <w:pPr>
        <w:spacing w:after="0"/>
        <w:jc w:val="both"/>
        <w:rPr>
          <w:rFonts w:ascii="Cambria" w:hAnsi="Cambria"/>
          <w:color w:val="403152"/>
          <w:sz w:val="28"/>
          <w:szCs w:val="28"/>
        </w:rPr>
      </w:pPr>
    </w:p>
    <w:p w:rsidR="00955184" w:rsidRPr="00B52200" w:rsidRDefault="00955184" w:rsidP="004C1C13">
      <w:pPr>
        <w:spacing w:after="0"/>
        <w:jc w:val="center"/>
        <w:rPr>
          <w:rFonts w:ascii="Cambria" w:hAnsi="Cambria"/>
          <w:b/>
          <w:color w:val="FF0000"/>
          <w:sz w:val="56"/>
          <w:szCs w:val="56"/>
        </w:rPr>
      </w:pPr>
      <w:r>
        <w:rPr>
          <w:noProof/>
          <w:lang w:val="ru-RU" w:eastAsia="ru-RU"/>
        </w:rPr>
        <w:pict>
          <v:shape id="Рисунок 5" o:spid="_x0000_s1029" type="#_x0000_t75" style="position:absolute;left:0;text-align:left;margin-left:-83.05pt;margin-top:-55.35pt;width:591.25pt;height:842.65pt;z-index:-251655168;visibility:visible">
            <v:imagedata r:id="rId5" o:title=""/>
          </v:shape>
        </w:pict>
      </w:r>
      <w:r w:rsidRPr="00B52200">
        <w:rPr>
          <w:rFonts w:ascii="Cambria" w:hAnsi="Cambria"/>
          <w:b/>
          <w:color w:val="FF0000"/>
          <w:sz w:val="56"/>
          <w:szCs w:val="56"/>
        </w:rPr>
        <w:t>Електронна пошта</w:t>
      </w:r>
    </w:p>
    <w:p w:rsidR="00955184"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3C70EE">
        <w:rPr>
          <w:rFonts w:ascii="Cambria" w:hAnsi="Cambria"/>
          <w:sz w:val="28"/>
          <w:szCs w:val="28"/>
        </w:rPr>
        <w:t>Завдяки електронній пошті педагоги інформують батьків про життя груп і заходи в дитячому садку, а також надсилають їм практичні матеріали — вірші до свят, пам’ятки, фото тощо.</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Переваги.</w:t>
      </w:r>
      <w:r w:rsidRPr="003C70EE">
        <w:rPr>
          <w:rFonts w:ascii="Cambria" w:hAnsi="Cambria"/>
          <w:sz w:val="28"/>
          <w:szCs w:val="28"/>
        </w:rPr>
        <w:t xml:space="preserve"> Електронну пошту групи педагоги легко створюють і використовують. Такий формат спілкування гарантує швидку доставку повідомлень батькам вихованців.</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Недоліки</w:t>
      </w:r>
      <w:r w:rsidRPr="003C70EE">
        <w:rPr>
          <w:rFonts w:ascii="Cambria" w:hAnsi="Cambria"/>
          <w:sz w:val="28"/>
          <w:szCs w:val="28"/>
        </w:rPr>
        <w:t>. На листи батьки зазвичай відповідають із затримкою. Окрім того, вони іноді довго не перевіряють свою електронну скриньку, а потім ненавмисно видаляють листи разом зі спамом або змінюють адресу електронної пошти й забувають попередити педагогів про це.</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p>
    <w:p w:rsidR="00955184" w:rsidRPr="00B52200" w:rsidRDefault="00955184" w:rsidP="004C1C13">
      <w:pPr>
        <w:spacing w:after="0"/>
        <w:jc w:val="center"/>
        <w:rPr>
          <w:rFonts w:ascii="Cambria" w:hAnsi="Cambria"/>
          <w:b/>
          <w:color w:val="FF0000"/>
          <w:sz w:val="56"/>
          <w:szCs w:val="56"/>
        </w:rPr>
      </w:pPr>
      <w:r w:rsidRPr="00B52200">
        <w:rPr>
          <w:rFonts w:ascii="Cambria" w:hAnsi="Cambria"/>
          <w:b/>
          <w:color w:val="FF0000"/>
          <w:sz w:val="56"/>
          <w:szCs w:val="56"/>
        </w:rPr>
        <w:t>Група в соцмережі</w:t>
      </w:r>
    </w:p>
    <w:p w:rsidR="00955184"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3C70EE">
        <w:rPr>
          <w:rFonts w:ascii="Cambria" w:hAnsi="Cambria"/>
          <w:sz w:val="28"/>
          <w:szCs w:val="28"/>
        </w:rPr>
        <w:t>Якщо більшість батьків користується однією соцмережею, вихователі створюють у ній групу й інформують учасників про цікаві події дитячого садка та обговорюють у ній нагальні питання.</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Переваги</w:t>
      </w:r>
      <w:r w:rsidRPr="003C70EE">
        <w:rPr>
          <w:rFonts w:ascii="Cambria" w:hAnsi="Cambria"/>
          <w:sz w:val="28"/>
          <w:szCs w:val="28"/>
        </w:rPr>
        <w:t>. У групі батьки й педагоги спілкуються в зручний час. Обговорюють у ній деталі майбутнього заходу, діляться враженнями про минулі свята й дозвілля тощо. Також педагоги проводять у групі опитування й оперативно збирають інформацію, розміщують посилання на методичну літературу, фото- й відеоматеріали.</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i/>
          <w:sz w:val="28"/>
          <w:szCs w:val="28"/>
        </w:rPr>
        <w:t>Недоліки</w:t>
      </w:r>
      <w:r w:rsidRPr="003C70EE">
        <w:rPr>
          <w:rFonts w:ascii="Cambria" w:hAnsi="Cambria"/>
          <w:sz w:val="28"/>
          <w:szCs w:val="28"/>
        </w:rPr>
        <w:t>. Якщо вихователь і батьки не встановлять правила спілкування у групі, вона перетвориться на стрічку безглуздих постів. До групи намагатимуться долучитися сторонні користувачі й розміщуватимуть рекламу, заборонені матеріали тощо. Тому педагоги закривають групу й додають учасників особисто. Аби фільтрувати запити, педагоги додатково витрачають час.</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bookmarkStart w:id="0" w:name="_GoBack"/>
      <w:bookmarkEnd w:id="0"/>
    </w:p>
    <w:p w:rsidR="00955184" w:rsidRPr="00B52200" w:rsidRDefault="00955184" w:rsidP="004C1C13">
      <w:pPr>
        <w:spacing w:after="0"/>
        <w:jc w:val="center"/>
        <w:rPr>
          <w:rFonts w:ascii="Cambria" w:hAnsi="Cambria"/>
          <w:b/>
          <w:color w:val="FF0000"/>
          <w:sz w:val="56"/>
          <w:szCs w:val="56"/>
        </w:rPr>
      </w:pPr>
      <w:r>
        <w:rPr>
          <w:noProof/>
          <w:lang w:val="ru-RU" w:eastAsia="ru-RU"/>
        </w:rPr>
        <w:pict>
          <v:shape id="Рисунок 6" o:spid="_x0000_s1030" type="#_x0000_t75" style="position:absolute;left:0;text-align:left;margin-left:-81.05pt;margin-top:-54.7pt;width:591.25pt;height:840.65pt;z-index:-251654144;visibility:visible">
            <v:imagedata r:id="rId5" o:title=""/>
          </v:shape>
        </w:pict>
      </w:r>
      <w:r w:rsidRPr="00B52200">
        <w:rPr>
          <w:rFonts w:ascii="Cambria" w:hAnsi="Cambria"/>
          <w:b/>
          <w:color w:val="FF0000"/>
          <w:sz w:val="56"/>
          <w:szCs w:val="56"/>
        </w:rPr>
        <w:t>Чат у месенджері</w:t>
      </w:r>
    </w:p>
    <w:p w:rsidR="00955184" w:rsidRDefault="00955184" w:rsidP="003C70EE">
      <w:pPr>
        <w:spacing w:after="0"/>
        <w:jc w:val="both"/>
        <w:rPr>
          <w:rFonts w:ascii="Cambria" w:hAnsi="Cambria"/>
          <w:sz w:val="28"/>
          <w:szCs w:val="28"/>
        </w:rPr>
      </w:pPr>
      <w:r>
        <w:rPr>
          <w:noProof/>
          <w:lang w:val="ru-RU" w:eastAsia="ru-RU"/>
        </w:rPr>
        <w:pict>
          <v:shape id="Рисунок 10" o:spid="_x0000_s1031" type="#_x0000_t75" style="position:absolute;left:0;text-align:left;margin-left:256.2pt;margin-top:17.3pt;width:222pt;height:264pt;z-index:-251653120;visibility:visible" wrapcoords="12697 2270 8319 2332 6786 2577 6859 3252 5765 3436 5838 3805 8684 4234 4524 4295 4232 4357 4232 5216 3284 5645 2262 6198 1970 7180 1678 7609 657 9511 876 9634 2700 10125 949 10248 876 10309 1386 11107 1314 11230 1386 13561 2408 14052 2189 14236 2189 14543 3430 15034 3430 15280 3722 16323 4378 16998 4670 16998 4670 17243 6568 17980 7297 17980 7297 18532 8830 18900 11238 18900 11676 18900 15543 17980 17149 16998 17659 16507 17951 16016 19922 15280 20068 12027 20651 11168 20578 11107 20870 10125 21089 9757 20870 9450 20359 9082 20068 8775 19192 8161 19630 7916 19119 7364 19192 7057 19703 6689 19338 6198 17368 5093 16930 4725 16054 4234 16419 3498 16127 3375 14449 3068 13865 2393 13500 2270 12697 2270">
            <v:imagedata r:id="rId6" o:title=""/>
            <w10:wrap type="tight"/>
          </v:shape>
        </w:pict>
      </w: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 xml:space="preserve">Месенджер </w:t>
      </w:r>
      <w:r w:rsidRPr="003C70EE">
        <w:rPr>
          <w:rFonts w:ascii="Cambria" w:hAnsi="Cambria"/>
          <w:sz w:val="28"/>
          <w:szCs w:val="28"/>
        </w:rPr>
        <w:t>— це програма, за допомогою якої користувачі обмінюються швидкими повідомленнями. Наприклад, Viber, WhatsApp, Skype, ICQ, Telegram.</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Переваги.</w:t>
      </w:r>
      <w:r w:rsidRPr="003C70EE">
        <w:rPr>
          <w:rFonts w:ascii="Cambria" w:hAnsi="Cambria"/>
          <w:sz w:val="28"/>
          <w:szCs w:val="28"/>
        </w:rPr>
        <w:t xml:space="preserve"> Педагоги в режимі реального часу передають батькам текстові повідомлення, фото фрагментів занять чи дозвілля дітей тощо. Така тісна взаємодія з батьками допомагає педагогам полегшувати адаптацію дітей у дитячому садку.</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r>
        <w:rPr>
          <w:rFonts w:ascii="Cambria" w:hAnsi="Cambria"/>
          <w:sz w:val="28"/>
          <w:szCs w:val="28"/>
        </w:rPr>
        <w:tab/>
      </w:r>
      <w:r w:rsidRPr="0064416D">
        <w:rPr>
          <w:rFonts w:ascii="Cambria" w:hAnsi="Cambria"/>
          <w:b/>
          <w:i/>
          <w:sz w:val="28"/>
          <w:szCs w:val="28"/>
        </w:rPr>
        <w:t>Недоліки.</w:t>
      </w:r>
      <w:r w:rsidRPr="003C70EE">
        <w:rPr>
          <w:rFonts w:ascii="Cambria" w:hAnsi="Cambria"/>
          <w:sz w:val="28"/>
          <w:szCs w:val="28"/>
        </w:rPr>
        <w:t xml:space="preserve"> З одного боку, месенджер — це можливість «зловити» постійно зайнятих батьків, а з другого — цілодобові повідомлення. У чат групи батьки пишуть будь-коли та будь-що. Наприклад, уночі та рано вранці повідомляють, що їхня дитина не прийде в дитячий садок; скидають малюнки з побажаннями чудового дня, новини з інтернету; рекомендують магазини з іграшками та дитячим одягом тощо.</w:t>
      </w:r>
    </w:p>
    <w:p w:rsidR="00955184" w:rsidRPr="003C70EE" w:rsidRDefault="00955184" w:rsidP="003C70EE">
      <w:pPr>
        <w:spacing w:after="0"/>
        <w:jc w:val="both"/>
        <w:rPr>
          <w:rFonts w:ascii="Cambria" w:hAnsi="Cambria"/>
          <w:sz w:val="28"/>
          <w:szCs w:val="28"/>
        </w:rPr>
      </w:pPr>
    </w:p>
    <w:p w:rsidR="00955184" w:rsidRPr="003C70EE" w:rsidRDefault="00955184" w:rsidP="003C70EE">
      <w:pPr>
        <w:spacing w:after="0"/>
        <w:jc w:val="both"/>
        <w:rPr>
          <w:rFonts w:ascii="Cambria" w:hAnsi="Cambria"/>
          <w:sz w:val="28"/>
          <w:szCs w:val="28"/>
        </w:rPr>
      </w:pPr>
    </w:p>
    <w:p w:rsidR="00955184" w:rsidRPr="0064416D" w:rsidRDefault="00955184" w:rsidP="003C70EE">
      <w:pPr>
        <w:spacing w:after="0"/>
        <w:jc w:val="both"/>
        <w:rPr>
          <w:rFonts w:ascii="Cambria" w:hAnsi="Cambria"/>
          <w:i/>
          <w:sz w:val="28"/>
          <w:szCs w:val="28"/>
        </w:rPr>
      </w:pPr>
      <w:r w:rsidRPr="0064416D">
        <w:rPr>
          <w:rFonts w:ascii="Cambria" w:hAnsi="Cambria"/>
          <w:i/>
          <w:sz w:val="28"/>
          <w:szCs w:val="28"/>
        </w:rPr>
        <w:t>Ми розглянули шість найпоширеніших і найпростіших онлайн-сервісів для спілкування. Насправді їх значно більше. Проте ми свідомо запропонували лише шість, щоб ви не губилися в їхньому різноманітті. Обирайте найприйнятніші для вас і спілкуйтеся із задоволенням!</w:t>
      </w:r>
    </w:p>
    <w:p w:rsidR="00955184" w:rsidRDefault="00955184" w:rsidP="003C70EE">
      <w:pPr>
        <w:spacing w:after="0"/>
        <w:jc w:val="both"/>
        <w:rPr>
          <w:rFonts w:ascii="Cambria" w:hAnsi="Cambria"/>
          <w:sz w:val="28"/>
          <w:szCs w:val="28"/>
        </w:rPr>
      </w:pPr>
    </w:p>
    <w:p w:rsidR="00955184" w:rsidRDefault="00955184" w:rsidP="003C70EE">
      <w:pPr>
        <w:spacing w:after="0"/>
        <w:jc w:val="both"/>
        <w:rPr>
          <w:rFonts w:ascii="Cambria" w:hAnsi="Cambria"/>
          <w:sz w:val="28"/>
          <w:szCs w:val="28"/>
        </w:rPr>
      </w:pPr>
    </w:p>
    <w:p w:rsidR="00955184" w:rsidRPr="0064416D" w:rsidRDefault="00955184" w:rsidP="0064416D">
      <w:pPr>
        <w:spacing w:after="0"/>
        <w:jc w:val="right"/>
        <w:rPr>
          <w:rFonts w:ascii="Cambria" w:hAnsi="Cambria"/>
          <w:i/>
          <w:sz w:val="28"/>
          <w:szCs w:val="28"/>
        </w:rPr>
      </w:pPr>
    </w:p>
    <w:sectPr w:rsidR="00955184" w:rsidRPr="0064416D" w:rsidSect="009F0E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B79"/>
    <w:rsid w:val="000A4E00"/>
    <w:rsid w:val="00263689"/>
    <w:rsid w:val="00306F1C"/>
    <w:rsid w:val="00322B79"/>
    <w:rsid w:val="003C70EE"/>
    <w:rsid w:val="00402DE3"/>
    <w:rsid w:val="004C136B"/>
    <w:rsid w:val="004C1C13"/>
    <w:rsid w:val="0064416D"/>
    <w:rsid w:val="00955184"/>
    <w:rsid w:val="009F0E1E"/>
    <w:rsid w:val="00B52200"/>
    <w:rsid w:val="00DE740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E1E"/>
    <w:pPr>
      <w:spacing w:after="200" w:line="276"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0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5</Pages>
  <Words>833</Words>
  <Characters>4749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dc:description/>
  <cp:lastModifiedBy>Пользователь Windows</cp:lastModifiedBy>
  <cp:revision>3</cp:revision>
  <dcterms:created xsi:type="dcterms:W3CDTF">2021-01-16T20:49:00Z</dcterms:created>
  <dcterms:modified xsi:type="dcterms:W3CDTF">2021-04-11T13:07:00Z</dcterms:modified>
</cp:coreProperties>
</file>